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0BE" w:rsidRDefault="00E70376">
      <w:pPr>
        <w:widowControl w:val="0"/>
        <w:jc w:val="center"/>
        <w:rPr>
          <w:b/>
          <w:sz w:val="30"/>
          <w:szCs w:val="30"/>
          <w:lang w:val="ru-RU" w:eastAsia="en-US"/>
        </w:rPr>
      </w:pPr>
      <w:r>
        <w:rPr>
          <w:b/>
          <w:sz w:val="30"/>
          <w:szCs w:val="30"/>
          <w:lang w:val="ru-RU" w:eastAsia="en-US"/>
        </w:rPr>
        <w:t>Пояснительная информация</w:t>
      </w:r>
    </w:p>
    <w:p w:rsidR="003950BE" w:rsidRDefault="00E70376">
      <w:pPr>
        <w:widowControl w:val="0"/>
        <w:jc w:val="center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 xml:space="preserve">к вопросу «Об исполнении плана реализации муниципальной программы Горненского городского поселения  «Благоустройство территории и жилищно-коммунальное хозяйство» по итогам </w:t>
      </w:r>
      <w:r w:rsidR="001C14BD">
        <w:rPr>
          <w:sz w:val="30"/>
          <w:szCs w:val="30"/>
          <w:lang w:val="ru-RU" w:eastAsia="en-US"/>
        </w:rPr>
        <w:t xml:space="preserve">6 месяцев  </w:t>
      </w:r>
      <w:r w:rsidR="0069655C">
        <w:rPr>
          <w:sz w:val="30"/>
          <w:szCs w:val="30"/>
          <w:lang w:val="ru-RU" w:eastAsia="en-US"/>
        </w:rPr>
        <w:t>2024</w:t>
      </w:r>
      <w:r>
        <w:rPr>
          <w:sz w:val="30"/>
          <w:szCs w:val="30"/>
          <w:lang w:val="ru-RU" w:eastAsia="en-US"/>
        </w:rPr>
        <w:t xml:space="preserve"> года»</w:t>
      </w:r>
    </w:p>
    <w:p w:rsidR="003950BE" w:rsidRDefault="003950BE">
      <w:pPr>
        <w:widowControl w:val="0"/>
        <w:jc w:val="center"/>
        <w:rPr>
          <w:sz w:val="30"/>
          <w:szCs w:val="30"/>
          <w:lang w:val="ru-RU" w:eastAsia="en-US"/>
        </w:rPr>
      </w:pP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 w:rsidRPr="00A82127">
        <w:rPr>
          <w:sz w:val="30"/>
          <w:szCs w:val="30"/>
          <w:lang w:val="ru-RU" w:eastAsia="en-US"/>
        </w:rPr>
        <w:t>Муниципальная программа Горненского городского поселения  «Благоустройство территории и жилищно-коммунальное хозяйство» (далее – муниципальная  программа) утверждена постановлением Администрации Горнен</w:t>
      </w:r>
      <w:r w:rsidR="00A82127" w:rsidRPr="00A82127">
        <w:rPr>
          <w:sz w:val="30"/>
          <w:szCs w:val="30"/>
          <w:lang w:val="ru-RU" w:eastAsia="en-US"/>
        </w:rPr>
        <w:t>ского городского поселения от 23.11.2018 № 140</w:t>
      </w:r>
      <w:r w:rsidRPr="00A82127">
        <w:rPr>
          <w:sz w:val="30"/>
          <w:szCs w:val="30"/>
          <w:lang w:val="ru-RU" w:eastAsia="en-US"/>
        </w:rPr>
        <w:t>. На</w:t>
      </w:r>
      <w:r>
        <w:rPr>
          <w:sz w:val="30"/>
          <w:szCs w:val="30"/>
          <w:lang w:val="ru-RU" w:eastAsia="en-US"/>
        </w:rPr>
        <w:t xml:space="preserve"> реализацию муниципальной про</w:t>
      </w:r>
      <w:r w:rsidR="000D61CA">
        <w:rPr>
          <w:sz w:val="30"/>
          <w:szCs w:val="30"/>
          <w:lang w:val="ru-RU" w:eastAsia="en-US"/>
        </w:rPr>
        <w:t xml:space="preserve">граммы в </w:t>
      </w:r>
      <w:r w:rsidR="0069655C">
        <w:rPr>
          <w:sz w:val="30"/>
          <w:szCs w:val="30"/>
          <w:lang w:val="ru-RU" w:eastAsia="en-US"/>
        </w:rPr>
        <w:t>2024</w:t>
      </w:r>
      <w:r>
        <w:rPr>
          <w:sz w:val="30"/>
          <w:szCs w:val="30"/>
          <w:lang w:val="ru-RU" w:eastAsia="en-US"/>
        </w:rPr>
        <w:t xml:space="preserve"> году предусмотрено   </w:t>
      </w:r>
      <w:r w:rsidR="001C14BD">
        <w:rPr>
          <w:sz w:val="30"/>
          <w:szCs w:val="30"/>
          <w:lang w:val="ru-RU" w:eastAsia="en-US"/>
        </w:rPr>
        <w:t>1</w:t>
      </w:r>
      <w:r w:rsidR="0069655C">
        <w:rPr>
          <w:sz w:val="30"/>
          <w:szCs w:val="30"/>
          <w:lang w:val="ru-RU" w:eastAsia="en-US"/>
        </w:rPr>
        <w:t> 149,1</w:t>
      </w:r>
      <w:r>
        <w:rPr>
          <w:sz w:val="30"/>
          <w:szCs w:val="30"/>
          <w:lang w:val="ru-RU" w:eastAsia="en-US"/>
        </w:rPr>
        <w:t xml:space="preserve"> тыс. рублей. </w:t>
      </w:r>
      <w:r>
        <w:rPr>
          <w:bCs/>
          <w:sz w:val="30"/>
          <w:szCs w:val="30"/>
          <w:lang w:val="ru-RU" w:eastAsia="en-US"/>
        </w:rPr>
        <w:t xml:space="preserve">Фактическое освоение средств муниципальной программы по итогам </w:t>
      </w:r>
      <w:r w:rsidR="001C14BD">
        <w:rPr>
          <w:bCs/>
          <w:sz w:val="30"/>
          <w:szCs w:val="30"/>
          <w:lang w:val="ru-RU" w:eastAsia="en-US"/>
        </w:rPr>
        <w:t xml:space="preserve">6 месяцев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составило </w:t>
      </w:r>
      <w:r w:rsidR="0069655C">
        <w:rPr>
          <w:bCs/>
          <w:sz w:val="30"/>
          <w:szCs w:val="30"/>
          <w:lang w:val="ru-RU" w:eastAsia="en-US"/>
        </w:rPr>
        <w:t>454,2</w:t>
      </w:r>
      <w:r>
        <w:rPr>
          <w:bCs/>
          <w:sz w:val="30"/>
          <w:szCs w:val="30"/>
          <w:lang w:val="ru-RU" w:eastAsia="en-US"/>
        </w:rPr>
        <w:t xml:space="preserve"> тыс. рублей, </w:t>
      </w:r>
      <w:r w:rsidRPr="000B010B">
        <w:rPr>
          <w:bCs/>
          <w:sz w:val="30"/>
          <w:szCs w:val="30"/>
          <w:lang w:val="ru-RU" w:eastAsia="en-US"/>
        </w:rPr>
        <w:t xml:space="preserve">или </w:t>
      </w:r>
      <w:r w:rsidR="0069655C">
        <w:rPr>
          <w:bCs/>
          <w:sz w:val="30"/>
          <w:szCs w:val="30"/>
          <w:lang w:val="ru-RU" w:eastAsia="en-US"/>
        </w:rPr>
        <w:t>39,5</w:t>
      </w:r>
      <w:r w:rsidRPr="000B010B">
        <w:rPr>
          <w:bCs/>
          <w:sz w:val="30"/>
          <w:szCs w:val="30"/>
          <w:lang w:val="ru-RU" w:eastAsia="en-US"/>
        </w:rPr>
        <w:t xml:space="preserve"> %.</w:t>
      </w:r>
    </w:p>
    <w:p w:rsidR="003950BE" w:rsidRDefault="00E70376">
      <w:pPr>
        <w:widowControl w:val="0"/>
        <w:ind w:firstLine="851"/>
        <w:jc w:val="both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>Муниципальная программа включает в себя следующие подпрограммы:</w:t>
      </w:r>
    </w:p>
    <w:p w:rsidR="003950BE" w:rsidRDefault="00E70376">
      <w:pPr>
        <w:widowControl w:val="0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>Подпрограмма 1 – «Развитие жилищно- коммунального хозяйства</w:t>
      </w:r>
      <w:r>
        <w:rPr>
          <w:bCs/>
          <w:sz w:val="30"/>
          <w:szCs w:val="30"/>
          <w:lang w:val="ru-RU" w:eastAsia="en-US"/>
        </w:rPr>
        <w:t>»;</w:t>
      </w:r>
    </w:p>
    <w:p w:rsidR="003950BE" w:rsidRDefault="00E70376">
      <w:pPr>
        <w:widowControl w:val="0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Подпрограмма 2 – «</w:t>
      </w:r>
      <w:bookmarkStart w:id="0" w:name="__DdeLink__3912_962861065"/>
      <w:r>
        <w:rPr>
          <w:bCs/>
          <w:sz w:val="30"/>
          <w:szCs w:val="30"/>
          <w:lang w:val="ru-RU" w:eastAsia="en-US"/>
        </w:rPr>
        <w:t>Благоустройство территории</w:t>
      </w:r>
      <w:bookmarkEnd w:id="0"/>
      <w:r>
        <w:rPr>
          <w:bCs/>
          <w:sz w:val="30"/>
          <w:szCs w:val="30"/>
          <w:lang w:val="ru-RU" w:eastAsia="en-US"/>
        </w:rPr>
        <w:t>»;</w:t>
      </w:r>
    </w:p>
    <w:p w:rsidR="003950BE" w:rsidRDefault="00E70376">
      <w:pPr>
        <w:widowControl w:val="0"/>
        <w:shd w:val="clear" w:color="auto" w:fill="FFFFFF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В соответствии с распоряжением</w:t>
      </w:r>
      <w:r w:rsidR="00AB2A85">
        <w:rPr>
          <w:bCs/>
          <w:sz w:val="30"/>
          <w:szCs w:val="30"/>
          <w:shd w:val="clear" w:color="auto" w:fill="FFFFFF"/>
          <w:lang w:val="ru-RU" w:eastAsia="en-US"/>
        </w:rPr>
        <w:t xml:space="preserve"> </w:t>
      </w:r>
      <w:r w:rsidR="00AB2A85" w:rsidRPr="007138D5">
        <w:rPr>
          <w:bCs/>
          <w:sz w:val="30"/>
          <w:szCs w:val="30"/>
          <w:shd w:val="clear" w:color="auto" w:fill="FFFFFF"/>
          <w:lang w:val="ru-RU" w:eastAsia="en-US"/>
        </w:rPr>
        <w:t xml:space="preserve">от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1</w:t>
      </w:r>
      <w:r w:rsidR="00453D21">
        <w:rPr>
          <w:bCs/>
          <w:sz w:val="30"/>
          <w:szCs w:val="30"/>
          <w:shd w:val="clear" w:color="auto" w:fill="FFFFFF"/>
          <w:lang w:val="en-US" w:eastAsia="en-US"/>
        </w:rPr>
        <w:t>5</w:t>
      </w:r>
      <w:r w:rsidR="003C319D">
        <w:rPr>
          <w:bCs/>
          <w:sz w:val="30"/>
          <w:szCs w:val="30"/>
          <w:shd w:val="clear" w:color="auto" w:fill="FFFFFF"/>
          <w:lang w:val="ru-RU" w:eastAsia="en-US"/>
        </w:rPr>
        <w:t>.</w:t>
      </w:r>
      <w:r w:rsidR="000F6CBD">
        <w:rPr>
          <w:bCs/>
          <w:sz w:val="30"/>
          <w:szCs w:val="30"/>
          <w:shd w:val="clear" w:color="auto" w:fill="FFFFFF"/>
          <w:lang w:val="ru-RU" w:eastAsia="en-US"/>
        </w:rPr>
        <w:t>12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.2023 № 61</w:t>
      </w:r>
      <w:r w:rsidRPr="007138D5">
        <w:rPr>
          <w:bCs/>
          <w:sz w:val="30"/>
          <w:szCs w:val="30"/>
          <w:shd w:val="clear" w:color="auto" w:fill="FFFFFF"/>
          <w:lang w:val="ru-RU" w:eastAsia="en-US"/>
        </w:rPr>
        <w:t xml:space="preserve"> утв</w:t>
      </w:r>
      <w:r w:rsidRPr="007138D5">
        <w:rPr>
          <w:bCs/>
          <w:sz w:val="30"/>
          <w:szCs w:val="30"/>
          <w:lang w:val="ru-RU" w:eastAsia="en-US"/>
        </w:rPr>
        <w:t xml:space="preserve">ержден </w:t>
      </w:r>
      <w:r w:rsidRPr="000B010B">
        <w:rPr>
          <w:bCs/>
          <w:sz w:val="30"/>
          <w:szCs w:val="30"/>
          <w:lang w:val="ru-RU" w:eastAsia="en-US"/>
        </w:rPr>
        <w:t>план реализации</w:t>
      </w:r>
      <w:r w:rsidR="001C14BD">
        <w:rPr>
          <w:bCs/>
          <w:sz w:val="30"/>
          <w:szCs w:val="30"/>
          <w:lang w:val="ru-RU" w:eastAsia="en-US"/>
        </w:rPr>
        <w:t xml:space="preserve"> муниципальной программы на </w:t>
      </w:r>
      <w:r w:rsidR="0069655C">
        <w:rPr>
          <w:bCs/>
          <w:sz w:val="30"/>
          <w:szCs w:val="30"/>
          <w:lang w:val="ru-RU" w:eastAsia="en-US"/>
        </w:rPr>
        <w:t>2024</w:t>
      </w:r>
      <w:r w:rsidRPr="000B010B">
        <w:rPr>
          <w:bCs/>
          <w:sz w:val="30"/>
          <w:szCs w:val="30"/>
          <w:lang w:val="ru-RU" w:eastAsia="en-US"/>
        </w:rPr>
        <w:t xml:space="preserve"> год.</w:t>
      </w:r>
    </w:p>
    <w:p w:rsidR="003950BE" w:rsidRDefault="00E70376">
      <w:pPr>
        <w:widowControl w:val="0"/>
        <w:shd w:val="clear" w:color="auto" w:fill="FFFFFF"/>
        <w:spacing w:line="228" w:lineRule="auto"/>
        <w:ind w:firstLine="851"/>
        <w:jc w:val="both"/>
        <w:rPr>
          <w:bCs/>
          <w:sz w:val="30"/>
          <w:szCs w:val="30"/>
          <w:shd w:val="clear" w:color="auto" w:fill="FFFFFF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На реализацию основных мероприятий подпрограммы 1 </w:t>
      </w:r>
      <w:r>
        <w:rPr>
          <w:sz w:val="30"/>
          <w:szCs w:val="30"/>
          <w:lang w:val="ru-RU" w:eastAsia="en-US"/>
        </w:rPr>
        <w:t>«Развитие жилищно- коммунального хозяйства</w:t>
      </w:r>
      <w:r>
        <w:rPr>
          <w:bCs/>
          <w:sz w:val="30"/>
          <w:szCs w:val="30"/>
          <w:lang w:val="ru-RU" w:eastAsia="en-US"/>
        </w:rPr>
        <w:t xml:space="preserve">» </w:t>
      </w:r>
      <w:r w:rsidR="001C14BD">
        <w:rPr>
          <w:bCs/>
          <w:sz w:val="30"/>
          <w:szCs w:val="30"/>
          <w:lang w:val="ru-RU" w:eastAsia="en-US"/>
        </w:rPr>
        <w:t xml:space="preserve">(далее – подпрограмма 1) на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 предусмотрено </w:t>
      </w:r>
      <w:r w:rsidR="0069655C">
        <w:rPr>
          <w:bCs/>
          <w:sz w:val="30"/>
          <w:szCs w:val="30"/>
          <w:lang w:val="ru-RU" w:eastAsia="en-US"/>
        </w:rPr>
        <w:t>60,0</w:t>
      </w:r>
      <w:r>
        <w:rPr>
          <w:bCs/>
          <w:sz w:val="30"/>
          <w:szCs w:val="30"/>
          <w:lang w:val="ru-RU" w:eastAsia="en-US"/>
        </w:rPr>
        <w:t xml:space="preserve"> тыс. рублей. По итогам </w:t>
      </w:r>
      <w:r w:rsidR="001C14BD">
        <w:rPr>
          <w:bCs/>
          <w:sz w:val="30"/>
          <w:szCs w:val="30"/>
          <w:lang w:val="ru-RU" w:eastAsia="en-US"/>
        </w:rPr>
        <w:t xml:space="preserve">6 месяцев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 xml:space="preserve"> заключен</w:t>
      </w:r>
      <w:r w:rsidR="00845A3E">
        <w:rPr>
          <w:bCs/>
          <w:sz w:val="30"/>
          <w:szCs w:val="30"/>
          <w:shd w:val="clear" w:color="auto" w:fill="FFFFFF"/>
          <w:lang w:val="ru-RU" w:eastAsia="en-US"/>
        </w:rPr>
        <w:t xml:space="preserve">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1</w:t>
      </w:r>
      <w:r w:rsidR="00F7458E">
        <w:rPr>
          <w:bCs/>
          <w:sz w:val="30"/>
          <w:szCs w:val="30"/>
          <w:shd w:val="clear" w:color="auto" w:fill="FFFFFF"/>
          <w:lang w:val="ru-RU" w:eastAsia="en-US"/>
        </w:rPr>
        <w:t xml:space="preserve">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договор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на сумму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11,6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тыс. рублей. Фактическое освоение средств составило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11,6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тыс. рублей, или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19,3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%.</w:t>
      </w:r>
    </w:p>
    <w:p w:rsidR="003950BE" w:rsidRDefault="00E70376">
      <w:pPr>
        <w:widowControl w:val="0"/>
        <w:shd w:val="clear" w:color="auto" w:fill="FFFFFF"/>
        <w:spacing w:line="228" w:lineRule="auto"/>
        <w:ind w:firstLine="851"/>
        <w:jc w:val="both"/>
        <w:rPr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Основные мероприятия подпрограммы 1 реализовывались в течении </w:t>
      </w:r>
      <w:r w:rsidR="001C14BD">
        <w:rPr>
          <w:bCs/>
          <w:sz w:val="30"/>
          <w:szCs w:val="30"/>
          <w:lang w:val="ru-RU" w:eastAsia="en-US"/>
        </w:rPr>
        <w:t xml:space="preserve">6 месяцев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н</w:t>
      </w:r>
      <w:r>
        <w:rPr>
          <w:sz w:val="30"/>
          <w:szCs w:val="30"/>
          <w:lang w:val="ru-RU" w:eastAsia="en-US"/>
        </w:rPr>
        <w:t xml:space="preserve">а постоянной основе. Контрольное событие данной подпрограммы не исполнено. 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На реализацию основных мероприятий подпрограммы 2 «Благоустройство территории» </w:t>
      </w:r>
      <w:r w:rsidR="000D61CA">
        <w:rPr>
          <w:bCs/>
          <w:sz w:val="30"/>
          <w:szCs w:val="30"/>
          <w:lang w:val="ru-RU" w:eastAsia="en-US"/>
        </w:rPr>
        <w:t>(далее – подпрограмм</w:t>
      </w:r>
      <w:r w:rsidR="001C14BD">
        <w:rPr>
          <w:bCs/>
          <w:sz w:val="30"/>
          <w:szCs w:val="30"/>
          <w:lang w:val="ru-RU" w:eastAsia="en-US"/>
        </w:rPr>
        <w:t xml:space="preserve">а 2) на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год предусмотрено </w:t>
      </w:r>
      <w:r w:rsidR="001C14BD">
        <w:rPr>
          <w:bCs/>
          <w:sz w:val="30"/>
          <w:szCs w:val="30"/>
          <w:shd w:val="clear" w:color="auto" w:fill="FFFFFF"/>
          <w:lang w:val="ru-RU" w:eastAsia="en-US"/>
        </w:rPr>
        <w:t>1</w:t>
      </w:r>
      <w:r w:rsidR="0068730A">
        <w:rPr>
          <w:bCs/>
          <w:sz w:val="30"/>
          <w:szCs w:val="30"/>
          <w:shd w:val="clear" w:color="auto" w:fill="FFFFFF"/>
          <w:lang w:val="ru-RU" w:eastAsia="en-US"/>
        </w:rPr>
        <w:t> 089,1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тыс. рублей. По итогам </w:t>
      </w:r>
      <w:r w:rsidR="001C14BD">
        <w:rPr>
          <w:bCs/>
          <w:sz w:val="30"/>
          <w:szCs w:val="30"/>
          <w:shd w:val="clear" w:color="auto" w:fill="FFFFFF"/>
          <w:lang w:val="ru-RU" w:eastAsia="en-US"/>
        </w:rPr>
        <w:t xml:space="preserve">6 месяцев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2024</w:t>
      </w:r>
      <w:r w:rsidR="000D61CA">
        <w:rPr>
          <w:bCs/>
          <w:sz w:val="30"/>
          <w:szCs w:val="30"/>
          <w:shd w:val="clear" w:color="auto" w:fill="FFFFFF"/>
          <w:lang w:val="ru-RU" w:eastAsia="en-US"/>
        </w:rPr>
        <w:t xml:space="preserve"> года заключено </w:t>
      </w:r>
      <w:r w:rsidR="001C14BD">
        <w:rPr>
          <w:bCs/>
          <w:sz w:val="30"/>
          <w:szCs w:val="30"/>
          <w:shd w:val="clear" w:color="auto" w:fill="FFFFFF"/>
          <w:lang w:val="ru-RU" w:eastAsia="en-US"/>
        </w:rPr>
        <w:t>3</w:t>
      </w:r>
      <w:r w:rsidR="003C319D">
        <w:rPr>
          <w:bCs/>
          <w:sz w:val="30"/>
          <w:szCs w:val="30"/>
          <w:shd w:val="clear" w:color="auto" w:fill="FFFFFF"/>
          <w:lang w:val="ru-RU" w:eastAsia="en-US"/>
        </w:rPr>
        <w:t xml:space="preserve"> муниципальных контрактов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и договора на сумму </w:t>
      </w:r>
      <w:r w:rsidR="0068730A">
        <w:rPr>
          <w:bCs/>
          <w:sz w:val="30"/>
          <w:szCs w:val="30"/>
          <w:shd w:val="clear" w:color="auto" w:fill="FFFFFF"/>
          <w:lang w:val="ru-RU" w:eastAsia="en-US"/>
        </w:rPr>
        <w:t>442,6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тыс. рублей.</w:t>
      </w:r>
      <w:r>
        <w:rPr>
          <w:bCs/>
          <w:sz w:val="30"/>
          <w:szCs w:val="30"/>
          <w:lang w:val="ru-RU" w:eastAsia="en-US"/>
        </w:rPr>
        <w:t xml:space="preserve"> Фактическое освоение средств составило </w:t>
      </w:r>
      <w:r w:rsidR="0068730A">
        <w:rPr>
          <w:bCs/>
          <w:sz w:val="30"/>
          <w:szCs w:val="30"/>
          <w:lang w:val="ru-RU" w:eastAsia="en-US"/>
        </w:rPr>
        <w:t>442,6</w:t>
      </w:r>
      <w:r>
        <w:rPr>
          <w:bCs/>
          <w:sz w:val="30"/>
          <w:szCs w:val="30"/>
          <w:lang w:val="ru-RU" w:eastAsia="en-US"/>
        </w:rPr>
        <w:t xml:space="preserve"> тыс. рублей, или </w:t>
      </w:r>
      <w:r w:rsidR="0068730A">
        <w:rPr>
          <w:bCs/>
          <w:sz w:val="30"/>
          <w:szCs w:val="30"/>
          <w:lang w:val="ru-RU" w:eastAsia="en-US"/>
        </w:rPr>
        <w:t>40,6</w:t>
      </w:r>
      <w:r>
        <w:rPr>
          <w:bCs/>
          <w:sz w:val="30"/>
          <w:szCs w:val="30"/>
          <w:lang w:val="ru-RU" w:eastAsia="en-US"/>
        </w:rPr>
        <w:t xml:space="preserve"> %.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Основные мероприятия подпрограммы 2 реализовывались в течении </w:t>
      </w:r>
      <w:r w:rsidR="001C14BD">
        <w:rPr>
          <w:bCs/>
          <w:sz w:val="30"/>
          <w:szCs w:val="30"/>
          <w:lang w:val="ru-RU" w:eastAsia="en-US"/>
        </w:rPr>
        <w:t xml:space="preserve">6 месяцев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н</w:t>
      </w:r>
      <w:r>
        <w:rPr>
          <w:sz w:val="30"/>
          <w:szCs w:val="30"/>
          <w:lang w:val="ru-RU" w:eastAsia="en-US"/>
        </w:rPr>
        <w:t xml:space="preserve">а постоянной основе. Контрольное событие данной подпрограммы не исполнено. 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В ходе анализа и мониторинга исполнения плана реализации муниципальной программы установлено: 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1) основные мероприятия и контрольные события со сроками реализации в отчетном году исполнены. Факты невыполнения в установленные сроки отсутствуют; 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2) принятие дополнительных мер по реализации и корректировке основных мероприятий не требуется.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Отчет об исполнении плана реализации муниципальной программы по итогам </w:t>
      </w:r>
      <w:r w:rsidR="001C14BD">
        <w:rPr>
          <w:bCs/>
          <w:sz w:val="30"/>
          <w:szCs w:val="30"/>
          <w:lang w:val="ru-RU" w:eastAsia="en-US"/>
        </w:rPr>
        <w:t xml:space="preserve">6 месяцев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представлен в приложении к пояснительной информации.</w:t>
      </w:r>
    </w:p>
    <w:sectPr w:rsidR="003950BE" w:rsidSect="003950BE">
      <w:footerReference w:type="default" r:id="rId7"/>
      <w:pgSz w:w="11906" w:h="16838"/>
      <w:pgMar w:top="993" w:right="567" w:bottom="851" w:left="1134" w:header="0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85F" w:rsidRDefault="00FE585F" w:rsidP="003950BE">
      <w:r>
        <w:separator/>
      </w:r>
    </w:p>
  </w:endnote>
  <w:endnote w:type="continuationSeparator" w:id="1">
    <w:p w:rsidR="00FE585F" w:rsidRDefault="00FE585F" w:rsidP="00395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0BE" w:rsidRDefault="00BB3235">
    <w:pPr>
      <w:pStyle w:val="af0"/>
      <w:jc w:val="right"/>
    </w:pPr>
    <w:r>
      <w:fldChar w:fldCharType="begin"/>
    </w:r>
    <w:r w:rsidR="00E70376">
      <w:instrText>PAGE</w:instrText>
    </w:r>
    <w:r>
      <w:fldChar w:fldCharType="separate"/>
    </w:r>
    <w:r w:rsidR="00453D21">
      <w:rPr>
        <w:noProof/>
      </w:rPr>
      <w:t>1</w:t>
    </w:r>
    <w:r>
      <w:fldChar w:fldCharType="end"/>
    </w:r>
  </w:p>
  <w:p w:rsidR="003950BE" w:rsidRDefault="003950B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85F" w:rsidRDefault="00FE585F" w:rsidP="003950BE">
      <w:r>
        <w:separator/>
      </w:r>
    </w:p>
  </w:footnote>
  <w:footnote w:type="continuationSeparator" w:id="1">
    <w:p w:rsidR="00FE585F" w:rsidRDefault="00FE585F" w:rsidP="003950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0BE"/>
    <w:rsid w:val="00014D78"/>
    <w:rsid w:val="00073228"/>
    <w:rsid w:val="000751F0"/>
    <w:rsid w:val="000A7E13"/>
    <w:rsid w:val="000B010B"/>
    <w:rsid w:val="000D61CA"/>
    <w:rsid w:val="000F43D3"/>
    <w:rsid w:val="000F6CBD"/>
    <w:rsid w:val="001C14BD"/>
    <w:rsid w:val="00304662"/>
    <w:rsid w:val="003950BE"/>
    <w:rsid w:val="003C319D"/>
    <w:rsid w:val="003C6EE4"/>
    <w:rsid w:val="00432906"/>
    <w:rsid w:val="00441633"/>
    <w:rsid w:val="00445929"/>
    <w:rsid w:val="00453D21"/>
    <w:rsid w:val="0047489D"/>
    <w:rsid w:val="004B00F1"/>
    <w:rsid w:val="00513FBE"/>
    <w:rsid w:val="005641ED"/>
    <w:rsid w:val="00652CB0"/>
    <w:rsid w:val="0068730A"/>
    <w:rsid w:val="0069655C"/>
    <w:rsid w:val="007138D5"/>
    <w:rsid w:val="00772D31"/>
    <w:rsid w:val="00845A3E"/>
    <w:rsid w:val="00916C45"/>
    <w:rsid w:val="00935A24"/>
    <w:rsid w:val="009567C8"/>
    <w:rsid w:val="009C2C80"/>
    <w:rsid w:val="00A16825"/>
    <w:rsid w:val="00A428FB"/>
    <w:rsid w:val="00A75162"/>
    <w:rsid w:val="00A82127"/>
    <w:rsid w:val="00AB2A85"/>
    <w:rsid w:val="00B04E20"/>
    <w:rsid w:val="00B95E83"/>
    <w:rsid w:val="00BB3235"/>
    <w:rsid w:val="00BB3B12"/>
    <w:rsid w:val="00BB4DFB"/>
    <w:rsid w:val="00E70376"/>
    <w:rsid w:val="00EC41A8"/>
    <w:rsid w:val="00F06B53"/>
    <w:rsid w:val="00F7458E"/>
    <w:rsid w:val="00FE585F"/>
    <w:rsid w:val="00FF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en-GB" w:eastAsia="ru-RU"/>
    </w:rPr>
  </w:style>
  <w:style w:type="paragraph" w:styleId="3">
    <w:name w:val="heading 3"/>
    <w:basedOn w:val="a"/>
    <w:link w:val="30"/>
    <w:qFormat/>
    <w:rsid w:val="0092105A"/>
    <w:pPr>
      <w:keepNext/>
      <w:jc w:val="both"/>
      <w:outlineLvl w:val="2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character" w:customStyle="1" w:styleId="a3">
    <w:name w:val="Основной текст с отступом Знак"/>
    <w:basedOn w:val="a0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a5">
    <w:name w:val="Верхний колонтитул Знак"/>
    <w:basedOn w:val="a0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Нижний колонтитул Знак"/>
    <w:basedOn w:val="a0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7">
    <w:name w:val="Заголовок"/>
    <w:basedOn w:val="a"/>
    <w:next w:val="a8"/>
    <w:rsid w:val="003950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3950BE"/>
    <w:pPr>
      <w:spacing w:after="140" w:line="288" w:lineRule="auto"/>
    </w:pPr>
  </w:style>
  <w:style w:type="paragraph" w:styleId="a9">
    <w:name w:val="List"/>
    <w:basedOn w:val="a8"/>
    <w:rsid w:val="003950BE"/>
    <w:rPr>
      <w:rFonts w:cs="Mangal"/>
    </w:rPr>
  </w:style>
  <w:style w:type="paragraph" w:styleId="aa">
    <w:name w:val="Title"/>
    <w:basedOn w:val="a"/>
    <w:rsid w:val="003950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rsid w:val="003950BE"/>
    <w:pPr>
      <w:suppressLineNumbers/>
    </w:pPr>
    <w:rPr>
      <w:rFonts w:cs="Mangal"/>
    </w:rPr>
  </w:style>
  <w:style w:type="paragraph" w:styleId="ac">
    <w:name w:val="Body Text Indent"/>
    <w:basedOn w:val="a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paragraph" w:styleId="ad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ru-RU" w:eastAsia="en-US"/>
    </w:rPr>
  </w:style>
  <w:style w:type="paragraph" w:styleId="ae">
    <w:name w:val="Balloon Text"/>
    <w:basedOn w:val="a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2E212B"/>
    <w:pPr>
      <w:tabs>
        <w:tab w:val="center" w:pos="4677"/>
        <w:tab w:val="right" w:pos="9355"/>
      </w:tabs>
    </w:pPr>
  </w:style>
  <w:style w:type="table" w:styleId="af1">
    <w:name w:val="Table Grid"/>
    <w:basedOn w:val="a1"/>
    <w:uiPriority w:val="59"/>
    <w:rsid w:val="00FD30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869FE-F402-4053-A4AC-3E71C31A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31</cp:revision>
  <cp:lastPrinted>2024-07-05T08:44:00Z</cp:lastPrinted>
  <dcterms:created xsi:type="dcterms:W3CDTF">2015-01-30T12:55:00Z</dcterms:created>
  <dcterms:modified xsi:type="dcterms:W3CDTF">2024-07-05T08:46:00Z</dcterms:modified>
  <dc:language>ru-RU</dc:language>
</cp:coreProperties>
</file>